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F9" w:rsidRDefault="003636B1">
      <w:r>
        <w:tab/>
      </w:r>
      <w:r>
        <w:tab/>
      </w:r>
      <w:r>
        <w:tab/>
      </w:r>
      <w:r>
        <w:tab/>
      </w:r>
      <w:r>
        <w:tab/>
      </w:r>
    </w:p>
    <w:p w:rsidR="00AB23F9" w:rsidRDefault="00AB23F9"/>
    <w:p w:rsidR="00AB23F9" w:rsidRDefault="00AB23F9"/>
    <w:p w:rsidR="00AB23F9" w:rsidRDefault="00AB23F9"/>
    <w:p w:rsidR="00AB23F9" w:rsidRDefault="00AB23F9"/>
    <w:p w:rsidR="00AB23F9" w:rsidRDefault="00AB23F9"/>
    <w:p w:rsidR="00AB23F9" w:rsidRDefault="00AB23F9" w:rsidP="00AB23F9"/>
    <w:p w:rsidR="00AB23F9" w:rsidRPr="00507B99" w:rsidRDefault="00AB23F9" w:rsidP="00507B99">
      <w:pPr>
        <w:jc w:val="center"/>
      </w:pPr>
      <w:r w:rsidRPr="00507B99">
        <w:t>Post Assessment Competencies</w:t>
      </w:r>
    </w:p>
    <w:p w:rsidR="00AB23F9" w:rsidRDefault="00AB23F9" w:rsidP="00507B99">
      <w:pPr>
        <w:spacing w:after="0"/>
        <w:jc w:val="center"/>
      </w:pPr>
      <w:proofErr w:type="spellStart"/>
      <w:r w:rsidRPr="00507B99">
        <w:t>Cassanthia</w:t>
      </w:r>
      <w:proofErr w:type="spellEnd"/>
      <w:r w:rsidRPr="00507B99">
        <w:t xml:space="preserve"> Penn</w:t>
      </w:r>
    </w:p>
    <w:p w:rsidR="00AB23F9" w:rsidRPr="00507B99" w:rsidRDefault="00507B99" w:rsidP="00507B99">
      <w:pPr>
        <w:spacing w:after="0"/>
        <w:jc w:val="center"/>
      </w:pPr>
      <w:r w:rsidRPr="00507B99">
        <w:t>Practicum 6335</w:t>
      </w:r>
      <w:r>
        <w:t xml:space="preserve"> </w:t>
      </w:r>
      <w:bookmarkStart w:id="0" w:name="_GoBack"/>
      <w:bookmarkEnd w:id="0"/>
      <w:r w:rsidR="00AB23F9" w:rsidRPr="00507B99">
        <w:t>University of St. Thomas</w:t>
      </w:r>
    </w:p>
    <w:p w:rsidR="00AB23F9" w:rsidRPr="00507B99" w:rsidRDefault="00AB23F9" w:rsidP="00507B99">
      <w:pPr>
        <w:spacing w:after="0"/>
        <w:jc w:val="center"/>
      </w:pPr>
      <w:r w:rsidRPr="00507B99">
        <w:t>Dr. Huff</w:t>
      </w:r>
    </w:p>
    <w:p w:rsidR="00AB23F9" w:rsidRPr="00507B99" w:rsidRDefault="00AB23F9" w:rsidP="00507B99">
      <w:pPr>
        <w:spacing w:after="0"/>
        <w:jc w:val="center"/>
      </w:pPr>
      <w:r w:rsidRPr="00507B99">
        <w:t>April 18, 2021</w:t>
      </w:r>
    </w:p>
    <w:p w:rsidR="00AB23F9" w:rsidRPr="00507B99" w:rsidRDefault="00AB23F9" w:rsidP="00507B99">
      <w:pPr>
        <w:jc w:val="center"/>
      </w:pPr>
    </w:p>
    <w:p w:rsidR="00AB23F9" w:rsidRPr="00507B99" w:rsidRDefault="00AB23F9"/>
    <w:p w:rsidR="00AB23F9" w:rsidRPr="00507B99" w:rsidRDefault="00AB23F9"/>
    <w:p w:rsidR="00AB23F9" w:rsidRPr="00507B99" w:rsidRDefault="00AB23F9"/>
    <w:p w:rsidR="00AB23F9" w:rsidRPr="00507B99" w:rsidRDefault="00AB23F9"/>
    <w:p w:rsidR="00AB23F9" w:rsidRPr="00507B99" w:rsidRDefault="00AB23F9"/>
    <w:p w:rsidR="00AB23F9" w:rsidRPr="00507B99" w:rsidRDefault="00AB23F9"/>
    <w:p w:rsidR="00AB23F9" w:rsidRPr="00507B99" w:rsidRDefault="00AB23F9"/>
    <w:p w:rsidR="00AB23F9" w:rsidRPr="00507B99" w:rsidRDefault="00AB23F9"/>
    <w:p w:rsidR="00AB23F9" w:rsidRPr="00507B99" w:rsidRDefault="00AB23F9"/>
    <w:p w:rsidR="00AB23F9" w:rsidRPr="00507B99" w:rsidRDefault="00AB23F9"/>
    <w:p w:rsidR="00AB23F9" w:rsidRPr="00507B99" w:rsidRDefault="00AB23F9"/>
    <w:p w:rsidR="00AB23F9" w:rsidRPr="00507B99" w:rsidRDefault="00AB23F9"/>
    <w:p w:rsidR="00AB23F9" w:rsidRPr="00507B99" w:rsidRDefault="00AB23F9"/>
    <w:p w:rsidR="00507B99" w:rsidRPr="00507B99" w:rsidRDefault="00AB23F9" w:rsidP="00AB23F9">
      <w:r w:rsidRPr="00507B99">
        <w:t xml:space="preserve">                                                               </w:t>
      </w:r>
    </w:p>
    <w:p w:rsidR="00507B99" w:rsidRPr="00507B99" w:rsidRDefault="00507B99" w:rsidP="00AB23F9"/>
    <w:p w:rsidR="00391EFD" w:rsidRPr="00507B99" w:rsidRDefault="00507B99" w:rsidP="00AB23F9">
      <w:r w:rsidRPr="00507B99">
        <w:t xml:space="preserve">                                                  </w:t>
      </w:r>
      <w:r>
        <w:t xml:space="preserve"> </w:t>
      </w:r>
      <w:r w:rsidRPr="00507B99">
        <w:t xml:space="preserve"> Competency Reflection</w:t>
      </w:r>
    </w:p>
    <w:p w:rsidR="00747165" w:rsidRPr="00507B99" w:rsidRDefault="00747165" w:rsidP="00AB23F9"/>
    <w:p w:rsidR="00747165" w:rsidRPr="00507B99" w:rsidRDefault="003636B1" w:rsidP="00DD237A">
      <w:pPr>
        <w:spacing w:line="480" w:lineRule="auto"/>
      </w:pPr>
      <w:r w:rsidRPr="00507B99">
        <w:tab/>
      </w:r>
      <w:r w:rsidR="00765304" w:rsidRPr="00507B99">
        <w:t xml:space="preserve">As the practicum comes to an end I will say that I </w:t>
      </w:r>
      <w:r w:rsidR="00895E54" w:rsidRPr="00507B99">
        <w:t>had some experience with most of the competencies in</w:t>
      </w:r>
      <w:r w:rsidR="00765304" w:rsidRPr="00507B99">
        <w:t xml:space="preserve"> some way or another. </w:t>
      </w:r>
      <w:r w:rsidRPr="00507B99">
        <w:t>The two Competencies that I have gained greater understanding this semester are</w:t>
      </w:r>
      <w:r w:rsidR="00747165" w:rsidRPr="00507B99">
        <w:t xml:space="preserve"> </w:t>
      </w:r>
      <w:r w:rsidR="00747165" w:rsidRPr="00507B99">
        <w:rPr>
          <w:highlight w:val="yellow"/>
        </w:rPr>
        <w:t>Competency</w:t>
      </w:r>
      <w:r w:rsidR="00DD237A" w:rsidRPr="00507B99">
        <w:rPr>
          <w:highlight w:val="yellow"/>
        </w:rPr>
        <w:t>007</w:t>
      </w:r>
      <w:r w:rsidR="00747165" w:rsidRPr="00507B99">
        <w:rPr>
          <w:highlight w:val="yellow"/>
        </w:rPr>
        <w:t xml:space="preserve"> and Competency 011</w:t>
      </w:r>
      <w:r w:rsidR="00747165" w:rsidRPr="00507B99">
        <w:t xml:space="preserve">. </w:t>
      </w:r>
      <w:r w:rsidR="00DD237A" w:rsidRPr="00507B99">
        <w:t>In Competency 007</w:t>
      </w:r>
      <w:r w:rsidR="00C93214" w:rsidRPr="00507B99">
        <w:t xml:space="preserve"> </w:t>
      </w:r>
      <w:proofErr w:type="gramStart"/>
      <w:r w:rsidR="00C93214" w:rsidRPr="00507B99">
        <w:t>The</w:t>
      </w:r>
      <w:proofErr w:type="gramEnd"/>
      <w:r w:rsidR="00C93214" w:rsidRPr="00507B99">
        <w:t xml:space="preserve"> entry-level principal knows how to develop relationships with internal and external stakeholders, including selecting appropriate communication strategies for particular audiences.</w:t>
      </w:r>
      <w:r w:rsidR="00765304" w:rsidRPr="00507B99">
        <w:t xml:space="preserve"> </w:t>
      </w:r>
      <w:r w:rsidR="00747165" w:rsidRPr="00507B99">
        <w:t xml:space="preserve">I feel that </w:t>
      </w:r>
      <w:r w:rsidR="0009076C" w:rsidRPr="00507B99">
        <w:t xml:space="preserve">I have been able to communicate </w:t>
      </w:r>
      <w:r w:rsidR="00895E54" w:rsidRPr="00507B99">
        <w:t xml:space="preserve">with parents and with staff on various occasions. I had the </w:t>
      </w:r>
      <w:r w:rsidR="002D4886" w:rsidRPr="00507B99">
        <w:t>opportunity to</w:t>
      </w:r>
      <w:r w:rsidR="0009076C" w:rsidRPr="00507B99">
        <w:t xml:space="preserve"> manage acti</w:t>
      </w:r>
      <w:r w:rsidR="002D4886" w:rsidRPr="00507B99">
        <w:t>vities and events that were</w:t>
      </w:r>
      <w:r w:rsidR="0009076C" w:rsidRPr="00507B99">
        <w:t xml:space="preserve"> assigned to me. I was able to effectively communicate to the teachers what parts they would be playing with the events. I facilitated three meetings with the participants in addition to meeting with my mentor keeping him updated with what changes or</w:t>
      </w:r>
      <w:r w:rsidR="00C93214" w:rsidRPr="00507B99">
        <w:t xml:space="preserve"> </w:t>
      </w:r>
      <w:r w:rsidR="0009076C" w:rsidRPr="00507B99">
        <w:t>add on we have implemented.</w:t>
      </w:r>
    </w:p>
    <w:p w:rsidR="0009076C" w:rsidRPr="00507B99" w:rsidRDefault="0009076C" w:rsidP="0009076C">
      <w:pPr>
        <w:spacing w:line="480" w:lineRule="auto"/>
      </w:pPr>
      <w:r w:rsidRPr="00507B99">
        <w:tab/>
        <w:t>When it comes to Competency 011 I feel that this would be</w:t>
      </w:r>
      <w:r w:rsidR="002D4886" w:rsidRPr="00507B99">
        <w:t xml:space="preserve"> </w:t>
      </w:r>
      <w:proofErr w:type="gramStart"/>
      <w:r w:rsidR="002D4886" w:rsidRPr="00507B99">
        <w:t>another</w:t>
      </w:r>
      <w:r w:rsidRPr="00507B99">
        <w:t xml:space="preserve"> strength</w:t>
      </w:r>
      <w:proofErr w:type="gramEnd"/>
      <w:r w:rsidRPr="00507B99">
        <w:t xml:space="preserve"> for me. The entry-level principal knows how to provide ethical leadership by Advocating for children and ensuring student access to effective educators, programs, and services.</w:t>
      </w:r>
      <w:r w:rsidR="002D4886" w:rsidRPr="00507B99">
        <w:t xml:space="preserve"> When making decisions I mad</w:t>
      </w:r>
      <w:r w:rsidR="00DD237A" w:rsidRPr="00507B99">
        <w:t>e them based on the best interest of the students what is fair and respectful for all students.</w:t>
      </w:r>
      <w:r w:rsidR="002D4886" w:rsidRPr="00507B99">
        <w:t xml:space="preserve"> I had the opportunity to spend time working with the interventionist discussing the need to place a child on Tiers and with the Diagnostician. I mad</w:t>
      </w:r>
      <w:r w:rsidR="00DD237A" w:rsidRPr="00507B99">
        <w:t>e sure regardless of the services the students are receiving they are treated with the utmost respect.</w:t>
      </w:r>
    </w:p>
    <w:p w:rsidR="00747165" w:rsidRPr="00507B99" w:rsidRDefault="00747165" w:rsidP="002D4886">
      <w:pPr>
        <w:spacing w:line="480" w:lineRule="auto"/>
        <w:ind w:firstLine="720"/>
      </w:pPr>
      <w:r w:rsidRPr="00507B99">
        <w:t>The</w:t>
      </w:r>
      <w:r w:rsidR="00AB23F9" w:rsidRPr="00507B99">
        <w:t xml:space="preserve"> two Competencies I still have a need to grow in knowledge and understanding</w:t>
      </w:r>
      <w:r w:rsidR="00C93214" w:rsidRPr="00507B99">
        <w:t xml:space="preserve"> </w:t>
      </w:r>
      <w:r w:rsidR="00AB23F9" w:rsidRPr="00507B99">
        <w:t xml:space="preserve">are: </w:t>
      </w:r>
      <w:r w:rsidR="00C93214" w:rsidRPr="00507B99">
        <w:rPr>
          <w:highlight w:val="yellow"/>
        </w:rPr>
        <w:t>Competency 008</w:t>
      </w:r>
      <w:r w:rsidR="00416634" w:rsidRPr="00507B99">
        <w:rPr>
          <w:highlight w:val="yellow"/>
        </w:rPr>
        <w:t xml:space="preserve"> and Competency 006</w:t>
      </w:r>
      <w:r w:rsidRPr="00507B99">
        <w:t xml:space="preserve">: </w:t>
      </w:r>
      <w:r w:rsidR="00416634" w:rsidRPr="00507B99">
        <w:t>Looking at competency 008</w:t>
      </w:r>
      <w:r w:rsidR="00C93214" w:rsidRPr="00507B99">
        <w:t>The entry-level principal knows how to focus on improving student</w:t>
      </w:r>
      <w:r w:rsidR="00416634" w:rsidRPr="00507B99">
        <w:t xml:space="preserve"> </w:t>
      </w:r>
      <w:r w:rsidR="00C93214" w:rsidRPr="00507B99">
        <w:t xml:space="preserve">outcomes through organizational collaboration, </w:t>
      </w:r>
      <w:r w:rsidR="00C93214" w:rsidRPr="00507B99">
        <w:lastRenderedPageBreak/>
        <w:t>resiliency, and change management. This was one of the struggles for me due to our change of mode in learning being virtual and face to face. I was not able to have all of the students in participation nor was I able to find a solution for this problem.</w:t>
      </w:r>
    </w:p>
    <w:p w:rsidR="00416634" w:rsidRPr="00507B99" w:rsidRDefault="00416634" w:rsidP="00416634">
      <w:pPr>
        <w:spacing w:line="480" w:lineRule="auto"/>
      </w:pPr>
      <w:r w:rsidRPr="00507B99">
        <w:t xml:space="preserve"> The next is competency 006. In Competency 006: The entry-level principal knows how to promote high-quality teaching by using selection, placement, and retention practices to promote teacher excellence and growth.  Looking at A-C I have had the opportunity to do but not (D) *Implements effective, appropriate, and legal </w:t>
      </w:r>
      <w:r w:rsidR="00765304" w:rsidRPr="00507B99">
        <w:t>strategies for the recruitment,</w:t>
      </w:r>
      <w:r w:rsidR="002D4886" w:rsidRPr="00507B99">
        <w:t xml:space="preserve"> </w:t>
      </w:r>
      <w:r w:rsidRPr="00507B99">
        <w:t>screening, hiring, assignment, induction, development, evaluation, promotion, retention, discipline, and dismissal of campus staff. I have not had the opportunity to be in a hiring and or recruitment screening.</w:t>
      </w:r>
    </w:p>
    <w:p w:rsidR="00747165" w:rsidRPr="00507B99" w:rsidRDefault="00747165" w:rsidP="003636B1"/>
    <w:p w:rsidR="00747165" w:rsidRPr="00507B99" w:rsidRDefault="00747165" w:rsidP="003636B1"/>
    <w:p w:rsidR="00747165" w:rsidRPr="00507B99" w:rsidRDefault="00747165" w:rsidP="003636B1"/>
    <w:p w:rsidR="00747165" w:rsidRPr="00507B99" w:rsidRDefault="00747165" w:rsidP="003636B1"/>
    <w:p w:rsidR="00747165" w:rsidRPr="00507B99" w:rsidRDefault="00747165" w:rsidP="003636B1"/>
    <w:sectPr w:rsidR="00747165" w:rsidRPr="00507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B1"/>
    <w:rsid w:val="0009076C"/>
    <w:rsid w:val="0025510E"/>
    <w:rsid w:val="002D4886"/>
    <w:rsid w:val="003636B1"/>
    <w:rsid w:val="00391EFD"/>
    <w:rsid w:val="00416634"/>
    <w:rsid w:val="00507B99"/>
    <w:rsid w:val="00747165"/>
    <w:rsid w:val="00765304"/>
    <w:rsid w:val="00895E54"/>
    <w:rsid w:val="00AB23F9"/>
    <w:rsid w:val="00C93214"/>
    <w:rsid w:val="00D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</cp:lastModifiedBy>
  <cp:revision>2</cp:revision>
  <dcterms:created xsi:type="dcterms:W3CDTF">2021-11-28T21:55:00Z</dcterms:created>
  <dcterms:modified xsi:type="dcterms:W3CDTF">2021-11-28T21:55:00Z</dcterms:modified>
</cp:coreProperties>
</file>